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EE" w:rsidRPr="0071689A" w:rsidRDefault="00217EEE" w:rsidP="00217EEE">
      <w:pPr>
        <w:pStyle w:val="Legenda"/>
        <w:keepNext/>
        <w:jc w:val="center"/>
        <w:rPr>
          <w:rFonts w:ascii="Arial" w:hAnsi="Arial" w:cs="Arial"/>
          <w:b/>
          <w:bCs/>
          <w:i w:val="0"/>
          <w:iCs w:val="0"/>
        </w:rPr>
      </w:pPr>
      <w:r w:rsidRPr="0071689A">
        <w:rPr>
          <w:rFonts w:ascii="Arial" w:hAnsi="Arial" w:cs="Arial"/>
          <w:b/>
          <w:bCs/>
          <w:i w:val="0"/>
          <w:iCs w:val="0"/>
        </w:rPr>
        <w:t xml:space="preserve">Tabela </w:t>
      </w:r>
      <w:r w:rsidRPr="0071689A">
        <w:rPr>
          <w:rFonts w:ascii="Arial" w:hAnsi="Arial" w:cs="Arial"/>
          <w:b/>
          <w:bCs/>
          <w:i w:val="0"/>
          <w:iCs w:val="0"/>
        </w:rPr>
        <w:fldChar w:fldCharType="begin"/>
      </w:r>
      <w:r w:rsidRPr="0071689A">
        <w:rPr>
          <w:rFonts w:ascii="Arial" w:hAnsi="Arial" w:cs="Arial"/>
          <w:b/>
          <w:bCs/>
          <w:i w:val="0"/>
          <w:iCs w:val="0"/>
        </w:rPr>
        <w:instrText xml:space="preserve"> SEQ Tabela \* ARABIC </w:instrText>
      </w:r>
      <w:r w:rsidRPr="0071689A">
        <w:rPr>
          <w:rFonts w:ascii="Arial" w:hAnsi="Arial" w:cs="Arial"/>
          <w:b/>
          <w:bCs/>
          <w:i w:val="0"/>
          <w:iCs w:val="0"/>
        </w:rPr>
        <w:fldChar w:fldCharType="separate"/>
      </w:r>
      <w:r>
        <w:rPr>
          <w:rFonts w:ascii="Arial" w:hAnsi="Arial" w:cs="Arial"/>
          <w:b/>
          <w:bCs/>
          <w:i w:val="0"/>
          <w:iCs w:val="0"/>
          <w:noProof/>
        </w:rPr>
        <w:t>1</w:t>
      </w:r>
      <w:r w:rsidRPr="0071689A">
        <w:rPr>
          <w:rFonts w:ascii="Arial" w:hAnsi="Arial" w:cs="Arial"/>
          <w:b/>
          <w:bCs/>
          <w:i w:val="0"/>
          <w:iCs w:val="0"/>
        </w:rPr>
        <w:fldChar w:fldCharType="end"/>
      </w:r>
      <w:r w:rsidRPr="0071689A">
        <w:rPr>
          <w:rFonts w:ascii="Arial" w:hAnsi="Arial" w:cs="Arial"/>
          <w:b/>
          <w:bCs/>
          <w:i w:val="0"/>
          <w:iCs w:val="0"/>
          <w:noProof/>
        </w:rPr>
        <w:t>. Cronograma de atividades previstas n</w:t>
      </w:r>
      <w:bookmarkStart w:id="0" w:name="_GoBack"/>
      <w:bookmarkEnd w:id="0"/>
      <w:r w:rsidRPr="0071689A">
        <w:rPr>
          <w:rFonts w:ascii="Arial" w:hAnsi="Arial" w:cs="Arial"/>
          <w:b/>
          <w:bCs/>
          <w:i w:val="0"/>
          <w:iCs w:val="0"/>
          <w:noProof/>
        </w:rPr>
        <w:t>o Plano de Trabalho do Programa Sinais da Natureza</w:t>
      </w:r>
    </w:p>
    <w:tbl>
      <w:tblPr>
        <w:tblStyle w:val="TableNormal"/>
        <w:tblW w:w="1563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99"/>
        <w:gridCol w:w="284"/>
        <w:gridCol w:w="284"/>
        <w:gridCol w:w="284"/>
        <w:gridCol w:w="282"/>
        <w:gridCol w:w="284"/>
        <w:gridCol w:w="284"/>
        <w:gridCol w:w="284"/>
        <w:gridCol w:w="284"/>
        <w:gridCol w:w="282"/>
        <w:gridCol w:w="286"/>
        <w:gridCol w:w="282"/>
        <w:gridCol w:w="284"/>
        <w:gridCol w:w="284"/>
        <w:gridCol w:w="284"/>
        <w:gridCol w:w="284"/>
        <w:gridCol w:w="284"/>
        <w:gridCol w:w="282"/>
        <w:gridCol w:w="286"/>
        <w:gridCol w:w="282"/>
        <w:gridCol w:w="284"/>
        <w:gridCol w:w="284"/>
        <w:gridCol w:w="284"/>
        <w:gridCol w:w="282"/>
        <w:gridCol w:w="282"/>
        <w:gridCol w:w="286"/>
        <w:gridCol w:w="282"/>
        <w:gridCol w:w="282"/>
        <w:gridCol w:w="286"/>
        <w:gridCol w:w="282"/>
        <w:gridCol w:w="284"/>
        <w:gridCol w:w="284"/>
        <w:gridCol w:w="284"/>
        <w:gridCol w:w="282"/>
        <w:gridCol w:w="284"/>
        <w:gridCol w:w="284"/>
        <w:gridCol w:w="280"/>
      </w:tblGrid>
      <w:tr w:rsidR="00217EEE" w:rsidTr="00217EEE">
        <w:trPr>
          <w:trHeight w:val="208"/>
        </w:trPr>
        <w:tc>
          <w:tcPr>
            <w:tcW w:w="426" w:type="dxa"/>
            <w:vMerge w:val="restart"/>
            <w:shd w:val="clear" w:color="auto" w:fill="C1D59A"/>
          </w:tcPr>
          <w:p w:rsidR="00217EEE" w:rsidRDefault="00217EEE" w:rsidP="009A2C18">
            <w:pPr>
              <w:pStyle w:val="TableParagraph"/>
              <w:spacing w:before="108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</w:p>
        </w:tc>
        <w:tc>
          <w:tcPr>
            <w:tcW w:w="4999" w:type="dxa"/>
            <w:vMerge w:val="restart"/>
            <w:shd w:val="clear" w:color="auto" w:fill="C1D59A"/>
          </w:tcPr>
          <w:p w:rsidR="00217EEE" w:rsidRDefault="00217EEE" w:rsidP="009A2C18">
            <w:pPr>
              <w:pStyle w:val="TableParagraph"/>
              <w:spacing w:before="108"/>
              <w:ind w:left="1742" w:right="17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Subprogramas</w:t>
            </w:r>
          </w:p>
        </w:tc>
        <w:tc>
          <w:tcPr>
            <w:tcW w:w="3404" w:type="dxa"/>
            <w:gridSpan w:val="12"/>
            <w:shd w:val="clear" w:color="auto" w:fill="C1D59A"/>
          </w:tcPr>
          <w:p w:rsidR="00217EEE" w:rsidRDefault="00217EEE" w:rsidP="009A2C18">
            <w:pPr>
              <w:pStyle w:val="TableParagraph"/>
              <w:spacing w:before="12" w:line="176" w:lineRule="exact"/>
              <w:ind w:left="1462" w:right="14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402" w:type="dxa"/>
            <w:gridSpan w:val="12"/>
            <w:shd w:val="clear" w:color="auto" w:fill="C1D59A"/>
          </w:tcPr>
          <w:p w:rsidR="00217EEE" w:rsidRDefault="00217EEE" w:rsidP="009A2C18">
            <w:pPr>
              <w:pStyle w:val="TableParagraph"/>
              <w:spacing w:before="12" w:line="176" w:lineRule="exact"/>
              <w:ind w:left="1461" w:right="14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00" w:type="dxa"/>
            <w:gridSpan w:val="12"/>
            <w:shd w:val="clear" w:color="auto" w:fill="C1D59A"/>
          </w:tcPr>
          <w:p w:rsidR="00217EEE" w:rsidRDefault="00217EEE" w:rsidP="009A2C18">
            <w:pPr>
              <w:pStyle w:val="TableParagraph"/>
              <w:spacing w:before="12" w:line="176" w:lineRule="exact"/>
              <w:ind w:left="1460" w:right="14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</w:t>
            </w:r>
          </w:p>
        </w:tc>
      </w:tr>
      <w:tr w:rsidR="00217EEE" w:rsidTr="00217EEE">
        <w:trPr>
          <w:trHeight w:val="183"/>
        </w:trPr>
        <w:tc>
          <w:tcPr>
            <w:tcW w:w="426" w:type="dxa"/>
            <w:vMerge/>
            <w:tcBorders>
              <w:top w:val="nil"/>
            </w:tcBorders>
            <w:shd w:val="clear" w:color="auto" w:fill="C1D59A"/>
          </w:tcPr>
          <w:p w:rsidR="00217EEE" w:rsidRDefault="00217EEE" w:rsidP="009A2C18">
            <w:pPr>
              <w:rPr>
                <w:sz w:val="2"/>
                <w:szCs w:val="2"/>
              </w:rPr>
            </w:pPr>
          </w:p>
        </w:tc>
        <w:tc>
          <w:tcPr>
            <w:tcW w:w="4999" w:type="dxa"/>
            <w:vMerge/>
            <w:tcBorders>
              <w:top w:val="nil"/>
            </w:tcBorders>
            <w:shd w:val="clear" w:color="auto" w:fill="C1D59A"/>
          </w:tcPr>
          <w:p w:rsidR="00217EEE" w:rsidRDefault="00217EEE" w:rsidP="009A2C18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82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282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286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5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282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3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3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3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right="4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3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282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3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286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5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282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right="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3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3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1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282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3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282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3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286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282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282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286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5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282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3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right="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3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1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282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3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3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284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33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280" w:type="dxa"/>
            <w:shd w:val="clear" w:color="auto" w:fill="C1D59A"/>
          </w:tcPr>
          <w:p w:rsidR="00217EEE" w:rsidRDefault="00217EEE" w:rsidP="009A2C18">
            <w:pPr>
              <w:pStyle w:val="TableParagraph"/>
              <w:spacing w:line="164" w:lineRule="exact"/>
              <w:ind w:left="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</w:tr>
      <w:tr w:rsidR="00217EEE" w:rsidTr="00217EEE">
        <w:trPr>
          <w:trHeight w:val="381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217EEE" w:rsidRDefault="00217EEE" w:rsidP="009A2C18">
            <w:pPr>
              <w:pStyle w:val="TableParagraph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line="180" w:lineRule="atLeast"/>
              <w:ind w:left="7"/>
              <w:jc w:val="both"/>
              <w:rPr>
                <w:sz w:val="16"/>
              </w:rPr>
            </w:pPr>
            <w:r>
              <w:rPr>
                <w:sz w:val="16"/>
              </w:rPr>
              <w:t>Mapear as políticas ambientais existentes no Brasil, no mundo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 Paraná;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reestruturação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necessário.</w:t>
            </w: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4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7EEE" w:rsidTr="00217EEE">
        <w:trPr>
          <w:trHeight w:val="426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120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before="28"/>
              <w:ind w:left="7" w:right="-4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Adaptação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às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baseado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Ecossistemas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(abordagem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Sedest,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secretarias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estado).</w:t>
            </w: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04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0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120"/>
              <w:ind w:left="101"/>
              <w:rPr>
                <w:sz w:val="16"/>
              </w:rPr>
            </w:pPr>
          </w:p>
        </w:tc>
      </w:tr>
      <w:tr w:rsidR="00217EEE" w:rsidTr="00217EEE">
        <w:trPr>
          <w:trHeight w:val="367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92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line="180" w:lineRule="atLeast"/>
              <w:ind w:left="7" w:right="-4"/>
              <w:rPr>
                <w:sz w:val="16"/>
              </w:rPr>
            </w:pPr>
            <w:r>
              <w:rPr>
                <w:sz w:val="16"/>
              </w:rPr>
              <w:t>Ampliar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“Selo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Clima”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 meio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novos mecanismos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incentivo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à participação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valorização.</w:t>
            </w: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7EEE" w:rsidTr="00217EEE">
        <w:trPr>
          <w:trHeight w:val="233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24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before="24"/>
              <w:ind w:left="7"/>
              <w:rPr>
                <w:sz w:val="16"/>
              </w:rPr>
            </w:pPr>
            <w:r>
              <w:rPr>
                <w:sz w:val="16"/>
              </w:rPr>
              <w:t>Criar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“Ranking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Clima”.</w:t>
            </w: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04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0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24"/>
              <w:ind w:left="101"/>
              <w:rPr>
                <w:sz w:val="16"/>
              </w:rPr>
            </w:pPr>
          </w:p>
        </w:tc>
      </w:tr>
      <w:tr w:rsidR="00217EEE" w:rsidTr="00217EEE">
        <w:trPr>
          <w:trHeight w:val="368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92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line="180" w:lineRule="atLeast"/>
              <w:ind w:left="7" w:right="-9"/>
              <w:rPr>
                <w:sz w:val="16"/>
              </w:rPr>
            </w:pPr>
            <w:r>
              <w:rPr>
                <w:sz w:val="16"/>
              </w:rPr>
              <w:t>Apoiar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criação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dos consórcios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regionais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sólidos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estado.</w:t>
            </w: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7EEE" w:rsidTr="00217EEE">
        <w:trPr>
          <w:trHeight w:val="367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92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line="180" w:lineRule="atLeast"/>
              <w:ind w:left="7" w:right="-15"/>
              <w:rPr>
                <w:sz w:val="16"/>
              </w:rPr>
            </w:pPr>
            <w:r>
              <w:rPr>
                <w:sz w:val="16"/>
              </w:rPr>
              <w:t>Prospectar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manutenção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ampliação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“ParanáClima”.</w:t>
            </w: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7EEE" w:rsidTr="00217EEE">
        <w:trPr>
          <w:trHeight w:val="552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217EEE" w:rsidRDefault="00217EEE" w:rsidP="009A2C18">
            <w:pPr>
              <w:pStyle w:val="TableParagraph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line="180" w:lineRule="atLeast"/>
              <w:ind w:left="7" w:right="-15"/>
              <w:jc w:val="both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mecanismos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transmissão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conhecimento do “ParanáClima” para a sociedade, indústria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governo.</w:t>
            </w: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7EEE" w:rsidTr="00217EEE">
        <w:trPr>
          <w:trHeight w:val="447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217EEE" w:rsidRDefault="00217EEE" w:rsidP="009A2C18">
            <w:pPr>
              <w:pStyle w:val="TableParagraph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line="180" w:lineRule="atLeast"/>
              <w:ind w:left="7" w:right="-15"/>
              <w:jc w:val="both"/>
              <w:rPr>
                <w:sz w:val="16"/>
              </w:rPr>
            </w:pPr>
            <w:r>
              <w:rPr>
                <w:sz w:val="16"/>
              </w:rPr>
              <w:t>Criar programa de educação ambiental voltado à redução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emissões de GEE e adaptação às mudanças climáticas, 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enfoque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AbE.</w:t>
            </w: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0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1"/>
              <w:rPr>
                <w:sz w:val="16"/>
              </w:rPr>
            </w:pPr>
          </w:p>
        </w:tc>
      </w:tr>
      <w:tr w:rsidR="00217EEE" w:rsidTr="00217EEE">
        <w:trPr>
          <w:trHeight w:val="292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54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before="54"/>
              <w:ind w:left="7"/>
              <w:rPr>
                <w:sz w:val="16"/>
              </w:rPr>
            </w:pPr>
            <w:r>
              <w:rPr>
                <w:sz w:val="16"/>
              </w:rPr>
              <w:t>Atualizar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inventário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emissões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Paraná.</w:t>
            </w: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04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6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54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7EEE" w:rsidTr="00217EEE">
        <w:trPr>
          <w:trHeight w:val="320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68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before="68"/>
              <w:ind w:left="7"/>
              <w:rPr>
                <w:sz w:val="16"/>
              </w:rPr>
            </w:pPr>
            <w:r>
              <w:rPr>
                <w:sz w:val="16"/>
              </w:rPr>
              <w:t>Espacializar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emissões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GEE 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Paraná.</w:t>
            </w: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68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7EEE" w:rsidTr="00217EEE">
        <w:trPr>
          <w:trHeight w:val="367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92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line="180" w:lineRule="atLeast"/>
              <w:ind w:left="7" w:right="-2"/>
              <w:rPr>
                <w:sz w:val="16"/>
              </w:rPr>
            </w:pPr>
            <w:r>
              <w:rPr>
                <w:sz w:val="16"/>
              </w:rPr>
              <w:t>Propor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mitigação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MC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Plano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Estadual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Mudanças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Climáticas.</w:t>
            </w: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0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1"/>
              <w:rPr>
                <w:sz w:val="16"/>
              </w:rPr>
            </w:pPr>
          </w:p>
        </w:tc>
      </w:tr>
      <w:tr w:rsidR="00217EEE" w:rsidTr="00217EEE">
        <w:trPr>
          <w:trHeight w:val="368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92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line="180" w:lineRule="atLeast"/>
              <w:ind w:left="7" w:right="-4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estudos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regionais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vulnerabilidade,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impactos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potenciais,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resilientes.</w:t>
            </w: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7EEE" w:rsidTr="00217EEE">
        <w:trPr>
          <w:trHeight w:val="367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92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line="180" w:lineRule="atLeast"/>
              <w:ind w:left="7" w:right="-15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estudos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adaptação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às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mudanças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climáticas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Paraná.</w:t>
            </w: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0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1"/>
              <w:rPr>
                <w:sz w:val="16"/>
              </w:rPr>
            </w:pPr>
          </w:p>
        </w:tc>
      </w:tr>
      <w:tr w:rsidR="00217EEE" w:rsidTr="00217EEE">
        <w:trPr>
          <w:trHeight w:val="368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92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line="180" w:lineRule="atLeast"/>
              <w:ind w:left="7" w:right="-15"/>
              <w:rPr>
                <w:sz w:val="16"/>
              </w:rPr>
            </w:pPr>
            <w:r>
              <w:rPr>
                <w:sz w:val="16"/>
              </w:rPr>
              <w:t>Criar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mecanismos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amplos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mecanismos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informação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vulnerabilidade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risco.</w:t>
            </w: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7EEE" w:rsidTr="00217EEE">
        <w:trPr>
          <w:trHeight w:val="399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217EEE" w:rsidRDefault="00217EEE" w:rsidP="009A2C18">
            <w:pPr>
              <w:pStyle w:val="TableParagraph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line="180" w:lineRule="atLeast"/>
              <w:ind w:left="7"/>
              <w:jc w:val="both"/>
              <w:rPr>
                <w:sz w:val="16"/>
              </w:rPr>
            </w:pPr>
            <w:r>
              <w:rPr>
                <w:sz w:val="16"/>
              </w:rPr>
              <w:t>Avaliar e aprimorar os planos de contingência existentes, e criar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planos para as áreas vulneráveis onde inexistem protocolos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segurança.</w:t>
            </w: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0" w:type="dxa"/>
            <w:shd w:val="clear" w:color="auto" w:fill="BEBEBE"/>
          </w:tcPr>
          <w:p w:rsidR="00217EEE" w:rsidRDefault="00217EEE" w:rsidP="009A2C18">
            <w:pPr>
              <w:pStyle w:val="TableParagraph"/>
              <w:ind w:left="101"/>
              <w:rPr>
                <w:sz w:val="16"/>
              </w:rPr>
            </w:pPr>
          </w:p>
        </w:tc>
      </w:tr>
      <w:tr w:rsidR="00217EEE" w:rsidTr="00217EEE">
        <w:trPr>
          <w:trHeight w:val="368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92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line="180" w:lineRule="atLeast"/>
              <w:ind w:left="7" w:right="-4"/>
              <w:rPr>
                <w:sz w:val="16"/>
              </w:rPr>
            </w:pPr>
            <w:r>
              <w:rPr>
                <w:sz w:val="16"/>
              </w:rPr>
              <w:t>Reorganizar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Fórum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Paranaense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Mudanças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Climáticas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suas atividades.</w:t>
            </w: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7EEE" w:rsidTr="00217EEE">
        <w:trPr>
          <w:trHeight w:val="368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92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line="180" w:lineRule="atLeast"/>
              <w:ind w:left="7" w:right="-4"/>
              <w:rPr>
                <w:sz w:val="16"/>
              </w:rPr>
            </w:pPr>
            <w:r>
              <w:rPr>
                <w:sz w:val="16"/>
              </w:rPr>
              <w:t>Avaliar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criação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Comitê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Intersecretarial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Mudanças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Climática,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conforme Lei.</w:t>
            </w: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3"/>
              <w:rPr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7EEE" w:rsidTr="00217EEE">
        <w:trPr>
          <w:trHeight w:val="367"/>
        </w:trPr>
        <w:tc>
          <w:tcPr>
            <w:tcW w:w="426" w:type="dxa"/>
            <w:shd w:val="clear" w:color="auto" w:fill="E9F0DC"/>
          </w:tcPr>
          <w:p w:rsidR="00217EEE" w:rsidRDefault="00217EEE" w:rsidP="009A2C18">
            <w:pPr>
              <w:pStyle w:val="TableParagraph"/>
              <w:spacing w:before="92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4999" w:type="dxa"/>
          </w:tcPr>
          <w:p w:rsidR="00217EEE" w:rsidRDefault="00217EEE" w:rsidP="009A2C18">
            <w:pPr>
              <w:pStyle w:val="TableParagraph"/>
              <w:spacing w:line="180" w:lineRule="atLeast"/>
              <w:ind w:left="7" w:right="-4"/>
              <w:rPr>
                <w:sz w:val="16"/>
              </w:rPr>
            </w:pPr>
            <w:r>
              <w:rPr>
                <w:sz w:val="16"/>
              </w:rPr>
              <w:t>Elaborar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Plano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Estadual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Mudanças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Climáticas,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conformidade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 o Plano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Nacional.</w:t>
            </w: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217EEE" w:rsidRDefault="00217EEE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0" w:type="dxa"/>
            <w:shd w:val="clear" w:color="auto" w:fill="BEBEBE"/>
          </w:tcPr>
          <w:p w:rsidR="00217EEE" w:rsidRDefault="00217EEE" w:rsidP="009A2C18">
            <w:pPr>
              <w:pStyle w:val="TableParagraph"/>
              <w:spacing w:before="92"/>
              <w:ind w:left="101"/>
              <w:rPr>
                <w:sz w:val="16"/>
              </w:rPr>
            </w:pPr>
          </w:p>
        </w:tc>
      </w:tr>
    </w:tbl>
    <w:p w:rsidR="00047C25" w:rsidRDefault="00047C25">
      <w:pPr>
        <w:tabs>
          <w:tab w:val="left" w:pos="3255"/>
        </w:tabs>
        <w:rPr>
          <w:rFonts w:ascii="Arial" w:hAnsi="Arial" w:cs="Arial"/>
          <w:sz w:val="24"/>
          <w:szCs w:val="24"/>
        </w:rPr>
      </w:pPr>
    </w:p>
    <w:sectPr w:rsidR="00047C25" w:rsidSect="00217EEE">
      <w:headerReference w:type="default" r:id="rId6"/>
      <w:footerReference w:type="default" r:id="rId7"/>
      <w:pgSz w:w="16838" w:h="11906" w:orient="landscape"/>
      <w:pgMar w:top="1134" w:right="208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E9" w:rsidRDefault="00001EE9">
      <w:pPr>
        <w:spacing w:after="0" w:line="240" w:lineRule="auto"/>
      </w:pPr>
      <w:r>
        <w:separator/>
      </w:r>
    </w:p>
  </w:endnote>
  <w:endnote w:type="continuationSeparator" w:id="0">
    <w:p w:rsidR="00001EE9" w:rsidRDefault="0000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6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25" w:rsidRPr="008F79BB" w:rsidRDefault="008F79BB">
    <w:pPr>
      <w:pStyle w:val="Rodap"/>
      <w:ind w:left="-709"/>
      <w:rPr>
        <w:rFonts w:ascii="Gotham" w:hAnsi="Gotham" w:cs="Arial"/>
        <w:sz w:val="18"/>
        <w:szCs w:val="18"/>
      </w:rPr>
    </w:pPr>
    <w:r w:rsidRPr="008F79BB">
      <w:rPr>
        <w:rFonts w:ascii="Gotham" w:hAnsi="Gotham"/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-19051</wp:posOffset>
          </wp:positionH>
          <wp:positionV relativeFrom="paragraph">
            <wp:posOffset>237489</wp:posOffset>
          </wp:positionV>
          <wp:extent cx="10715625" cy="316807"/>
          <wp:effectExtent l="0" t="0" r="0" b="7620"/>
          <wp:wrapNone/>
          <wp:docPr id="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43784" cy="344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9BB">
      <w:rPr>
        <w:rFonts w:ascii="Gotham" w:hAnsi="Gotham" w:cs="Arial"/>
        <w:color w:val="595959" w:themeColor="text1" w:themeTint="A6"/>
        <w:sz w:val="18"/>
        <w:szCs w:val="18"/>
      </w:rPr>
      <w:t xml:space="preserve">Rua </w:t>
    </w:r>
    <w:r w:rsidRPr="008F79BB">
      <w:rPr>
        <w:rFonts w:ascii="Gotham Bold" w:hAnsi="Gotham Bold" w:cs="Arial"/>
        <w:b/>
        <w:color w:val="595959" w:themeColor="text1" w:themeTint="A6"/>
        <w:sz w:val="18"/>
        <w:szCs w:val="18"/>
      </w:rPr>
      <w:t>Desembargador Motta, 3384</w:t>
    </w:r>
    <w:r w:rsidRPr="008F79BB">
      <w:rPr>
        <w:rFonts w:ascii="Gotham" w:hAnsi="Gotham" w:cs="Arial"/>
        <w:color w:val="595959" w:themeColor="text1" w:themeTint="A6"/>
        <w:sz w:val="18"/>
        <w:szCs w:val="18"/>
      </w:rPr>
      <w:t xml:space="preserve"> | </w:t>
    </w:r>
    <w:r w:rsidRPr="008F79BB">
      <w:rPr>
        <w:rFonts w:ascii="Gotham Bold" w:hAnsi="Gotham Bold" w:cs="Arial"/>
        <w:b/>
        <w:color w:val="595959" w:themeColor="text1" w:themeTint="A6"/>
        <w:sz w:val="18"/>
        <w:szCs w:val="18"/>
      </w:rPr>
      <w:t>Mercês</w:t>
    </w:r>
    <w:r w:rsidRPr="008F79BB">
      <w:rPr>
        <w:rFonts w:ascii="Gotham" w:hAnsi="Gotham" w:cs="Arial"/>
        <w:color w:val="595959" w:themeColor="text1" w:themeTint="A6"/>
        <w:sz w:val="18"/>
        <w:szCs w:val="18"/>
      </w:rPr>
      <w:t xml:space="preserve"> | </w:t>
    </w:r>
    <w:r w:rsidRPr="008F79BB">
      <w:rPr>
        <w:rFonts w:ascii="Gotham Bold" w:hAnsi="Gotham Bold" w:cs="Arial"/>
        <w:b/>
        <w:color w:val="595959" w:themeColor="text1" w:themeTint="A6"/>
        <w:sz w:val="18"/>
        <w:szCs w:val="18"/>
      </w:rPr>
      <w:t>Curitiba</w:t>
    </w:r>
    <w:r w:rsidRPr="008F79BB">
      <w:rPr>
        <w:rFonts w:ascii="Gotham Bold" w:hAnsi="Gotham Bold" w:cs="Arial"/>
        <w:color w:val="595959" w:themeColor="text1" w:themeTint="A6"/>
        <w:sz w:val="18"/>
        <w:szCs w:val="18"/>
      </w:rPr>
      <w:t>/</w:t>
    </w:r>
    <w:r w:rsidRPr="008F79BB">
      <w:rPr>
        <w:rFonts w:ascii="Gotham Bold" w:hAnsi="Gotham Bold" w:cs="Arial"/>
        <w:b/>
        <w:color w:val="595959" w:themeColor="text1" w:themeTint="A6"/>
        <w:sz w:val="18"/>
        <w:szCs w:val="18"/>
      </w:rPr>
      <w:t>PR</w:t>
    </w:r>
    <w:r w:rsidRPr="008F79BB">
      <w:rPr>
        <w:rFonts w:ascii="Gotham" w:hAnsi="Gotham" w:cs="Arial"/>
        <w:color w:val="595959" w:themeColor="text1" w:themeTint="A6"/>
        <w:sz w:val="18"/>
        <w:szCs w:val="18"/>
      </w:rPr>
      <w:t xml:space="preserve"> | CEP </w:t>
    </w:r>
    <w:r w:rsidRPr="008F79BB">
      <w:rPr>
        <w:rFonts w:ascii="Gotham Bold" w:hAnsi="Gotham Bold" w:cs="Arial"/>
        <w:b/>
        <w:color w:val="595959" w:themeColor="text1" w:themeTint="A6"/>
        <w:sz w:val="18"/>
        <w:szCs w:val="18"/>
      </w:rPr>
      <w:t>80430.200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E9" w:rsidRDefault="00001EE9">
      <w:pPr>
        <w:spacing w:after="0" w:line="240" w:lineRule="auto"/>
      </w:pPr>
      <w:r>
        <w:separator/>
      </w:r>
    </w:p>
  </w:footnote>
  <w:footnote w:type="continuationSeparator" w:id="0">
    <w:p w:rsidR="00001EE9" w:rsidRDefault="0000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25" w:rsidRDefault="008F79B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78564A4" wp14:editId="0372E456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1800225" cy="908685"/>
          <wp:effectExtent l="0" t="0" r="9525" b="5715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aoDeSustentavelTurismo(Horizontal-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79BB" w:rsidRDefault="008F79BB">
    <w:pPr>
      <w:pStyle w:val="Cabealho"/>
      <w:jc w:val="center"/>
    </w:pPr>
  </w:p>
  <w:p w:rsidR="008F79BB" w:rsidRDefault="008F79BB">
    <w:pPr>
      <w:pStyle w:val="Cabealho"/>
      <w:jc w:val="center"/>
    </w:pPr>
  </w:p>
  <w:p w:rsidR="008F79BB" w:rsidRDefault="00217EEE" w:rsidP="00217EEE">
    <w:pPr>
      <w:pStyle w:val="Cabealho"/>
      <w:tabs>
        <w:tab w:val="left" w:pos="7530"/>
      </w:tabs>
    </w:pPr>
    <w:r>
      <w:tab/>
    </w:r>
  </w:p>
  <w:p w:rsidR="008F79BB" w:rsidRDefault="008F79BB">
    <w:pPr>
      <w:pStyle w:val="Cabealho"/>
      <w:jc w:val="center"/>
    </w:pPr>
  </w:p>
  <w:p w:rsidR="00047C25" w:rsidRDefault="00047C25">
    <w:pPr>
      <w:pStyle w:val="Cabealho"/>
    </w:pPr>
  </w:p>
  <w:p w:rsidR="00047C25" w:rsidRDefault="00047C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25"/>
    <w:rsid w:val="00001EE9"/>
    <w:rsid w:val="00044E44"/>
    <w:rsid w:val="00047C25"/>
    <w:rsid w:val="00217EEE"/>
    <w:rsid w:val="008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E8DC4"/>
  <w15:docId w15:val="{9A65081B-8901-400A-87F9-CE3967F7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86BE0"/>
  </w:style>
  <w:style w:type="character" w:customStyle="1" w:styleId="RodapChar">
    <w:name w:val="Rodapé Char"/>
    <w:basedOn w:val="Fontepargpadro"/>
    <w:link w:val="Rodap"/>
    <w:uiPriority w:val="99"/>
    <w:qFormat/>
    <w:rsid w:val="00786BE0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9C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17EEE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7EE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Iachecen</dc:creator>
  <dc:description/>
  <cp:lastModifiedBy>Daniele Iachecen</cp:lastModifiedBy>
  <cp:revision>5</cp:revision>
  <dcterms:created xsi:type="dcterms:W3CDTF">2019-05-22T13:17:00Z</dcterms:created>
  <dcterms:modified xsi:type="dcterms:W3CDTF">2021-06-14T14:34:00Z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