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6B9" w:rsidRDefault="001916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1136" w:type="dxa"/>
        <w:tblInd w:w="-116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3067"/>
        <w:gridCol w:w="8069"/>
      </w:tblGrid>
      <w:tr w:rsidR="001916B9">
        <w:trPr>
          <w:trHeight w:val="1274"/>
        </w:trPr>
        <w:tc>
          <w:tcPr>
            <w:tcW w:w="3067" w:type="dxa"/>
            <w:vAlign w:val="center"/>
          </w:tcPr>
          <w:p w:rsidR="001916B9" w:rsidRDefault="001823C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94636" cy="994636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636" cy="9946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9" w:type="dxa"/>
            <w:shd w:val="clear" w:color="auto" w:fill="7F7F7F"/>
            <w:vAlign w:val="center"/>
          </w:tcPr>
          <w:p w:rsidR="001916B9" w:rsidRDefault="001823CF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  <w:t>SELO CLIMA PARANÁ</w:t>
            </w:r>
          </w:p>
          <w:p w:rsidR="001916B9" w:rsidRDefault="001823CF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28"/>
                <w:szCs w:val="28"/>
              </w:rPr>
              <w:t>DETALHAMENTO AÇÃO</w:t>
            </w:r>
          </w:p>
        </w:tc>
      </w:tr>
      <w:tr w:rsidR="001916B9">
        <w:trPr>
          <w:trHeight w:val="383"/>
        </w:trPr>
        <w:tc>
          <w:tcPr>
            <w:tcW w:w="11136" w:type="dxa"/>
            <w:gridSpan w:val="2"/>
            <w:shd w:val="clear" w:color="auto" w:fill="auto"/>
            <w:vAlign w:val="center"/>
          </w:tcPr>
          <w:p w:rsidR="001916B9" w:rsidRDefault="00191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1916B9" w:rsidRDefault="00182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presente documento serve orientar a comprovação de ações publicadas em redes sociais (tais como: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instagram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facebook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youtube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 outros) e outras atividades de sustentabilidade, que serão submetidas na aba “Outras ações” da planilha de inscrição do Selo 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lima Paraná.</w:t>
            </w:r>
          </w:p>
          <w:p w:rsidR="001916B9" w:rsidRDefault="00191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1916B9" w:rsidRDefault="00182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Informa-se: </w:t>
            </w:r>
          </w:p>
          <w:p w:rsidR="001916B9" w:rsidRDefault="001823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tn42nwynsi5j" w:colFirst="0" w:colLast="0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 ações submetidas ao Selo Clima Paraná necessitam ter sido iniciadas ou executadas no ano de referência da certificação (2025).</w:t>
            </w:r>
          </w:p>
          <w:p w:rsidR="001916B9" w:rsidRDefault="001823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Não serão aceitas ações sem a comprovação da data de execução.</w:t>
            </w:r>
          </w:p>
          <w:p w:rsidR="001916B9" w:rsidRDefault="001823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Ações implementadas antes do ano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referência deverão ser comprovadas por meio de foto e documento atestando a aquisição ou realização da ação.</w:t>
            </w:r>
          </w:p>
          <w:p w:rsidR="001916B9" w:rsidRDefault="001823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Para serem consideras, as ações continuadas necessitam ter execução comprovada no ano de referência.</w:t>
            </w:r>
          </w:p>
          <w:p w:rsidR="001916B9" w:rsidRDefault="00191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916B9">
        <w:trPr>
          <w:trHeight w:val="383"/>
        </w:trPr>
        <w:tc>
          <w:tcPr>
            <w:tcW w:w="11136" w:type="dxa"/>
            <w:gridSpan w:val="2"/>
            <w:shd w:val="clear" w:color="auto" w:fill="7F7F7F"/>
            <w:vAlign w:val="center"/>
          </w:tcPr>
          <w:p w:rsidR="001916B9" w:rsidRDefault="001823CF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DADOS DA AÇÃO</w:t>
            </w:r>
          </w:p>
        </w:tc>
      </w:tr>
      <w:tr w:rsidR="001916B9">
        <w:tc>
          <w:tcPr>
            <w:tcW w:w="3067" w:type="dxa"/>
            <w:shd w:val="clear" w:color="auto" w:fill="F2F2F2"/>
          </w:tcPr>
          <w:p w:rsidR="001916B9" w:rsidRDefault="001823CF">
            <w:pPr>
              <w:jc w:val="righ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Nome da Organização</w:t>
            </w:r>
          </w:p>
        </w:tc>
        <w:tc>
          <w:tcPr>
            <w:tcW w:w="8069" w:type="dxa"/>
          </w:tcPr>
          <w:p w:rsidR="001916B9" w:rsidRDefault="001916B9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916B9">
        <w:tc>
          <w:tcPr>
            <w:tcW w:w="3067" w:type="dxa"/>
            <w:shd w:val="clear" w:color="auto" w:fill="F2F2F2"/>
          </w:tcPr>
          <w:p w:rsidR="001916B9" w:rsidRDefault="001823CF">
            <w:pPr>
              <w:jc w:val="righ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Referência das Metas / Outras Ações </w:t>
            </w:r>
          </w:p>
        </w:tc>
        <w:tc>
          <w:tcPr>
            <w:tcW w:w="8069" w:type="dxa"/>
          </w:tcPr>
          <w:p w:rsidR="001916B9" w:rsidRDefault="001916B9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916B9">
        <w:tc>
          <w:tcPr>
            <w:tcW w:w="3067" w:type="dxa"/>
            <w:shd w:val="clear" w:color="auto" w:fill="F2F2F2"/>
          </w:tcPr>
          <w:p w:rsidR="001916B9" w:rsidRDefault="001823CF">
            <w:pPr>
              <w:jc w:val="righ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Data da Ação</w:t>
            </w:r>
          </w:p>
        </w:tc>
        <w:tc>
          <w:tcPr>
            <w:tcW w:w="8069" w:type="dxa"/>
          </w:tcPr>
          <w:p w:rsidR="001916B9" w:rsidRDefault="001916B9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916B9">
        <w:trPr>
          <w:trHeight w:val="396"/>
        </w:trPr>
        <w:tc>
          <w:tcPr>
            <w:tcW w:w="11136" w:type="dxa"/>
            <w:gridSpan w:val="2"/>
            <w:shd w:val="clear" w:color="auto" w:fill="7F7F7F"/>
            <w:vAlign w:val="center"/>
          </w:tcPr>
          <w:p w:rsidR="001916B9" w:rsidRDefault="001916B9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916B9">
        <w:trPr>
          <w:trHeight w:val="396"/>
        </w:trPr>
        <w:tc>
          <w:tcPr>
            <w:tcW w:w="11136" w:type="dxa"/>
            <w:gridSpan w:val="2"/>
            <w:shd w:val="clear" w:color="auto" w:fill="F2F2F2"/>
          </w:tcPr>
          <w:p w:rsidR="001916B9" w:rsidRDefault="001823CF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Foto (exemplo mostrando a data)</w:t>
            </w:r>
          </w:p>
        </w:tc>
      </w:tr>
      <w:tr w:rsidR="001916B9">
        <w:trPr>
          <w:trHeight w:val="5066"/>
        </w:trPr>
        <w:tc>
          <w:tcPr>
            <w:tcW w:w="11136" w:type="dxa"/>
            <w:gridSpan w:val="2"/>
            <w:shd w:val="clear" w:color="auto" w:fill="auto"/>
          </w:tcPr>
          <w:p w:rsidR="001916B9" w:rsidRDefault="001916B9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</w:tbl>
    <w:p w:rsidR="001916B9" w:rsidRDefault="001916B9"/>
    <w:sectPr w:rsidR="001916B9">
      <w:pgSz w:w="11906" w:h="16838"/>
      <w:pgMar w:top="426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01389A-ADBB-4806-ABBD-0F7852E81A89}"/>
    <w:embedBold r:id="rId2" w:fontKey="{0FC88900-EF11-40A7-9D9C-BDAE482023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FF01412-D3D3-4E19-9ACC-03E72CD35F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F532D8-3CE7-4912-BA2D-E245261580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575DA"/>
    <w:multiLevelType w:val="multilevel"/>
    <w:tmpl w:val="E9121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6B9"/>
    <w:rsid w:val="001823CF"/>
    <w:rsid w:val="0019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11F85-BB5C-4B5C-90A7-5D00CA63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3K++I9qqDjXdsLwNLsaqOuQYA==">CgMxLjAyDmgudG40Mm53eW5zaTVqOAByITFzY2NGblRTX0hRUDhRalJ1LXdTbktsYnFVODZzZ1h0Ug==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alessandra.romar</dc:creator>
  <cp:lastModifiedBy>alessandra.romar@SEDEST.SMB4.PARANA</cp:lastModifiedBy>
  <cp:revision>2</cp:revision>
  <dcterms:created xsi:type="dcterms:W3CDTF">2026-07-10T12:24:00Z</dcterms:created>
  <dcterms:modified xsi:type="dcterms:W3CDTF">2026-07-10T12:24:00Z</dcterms:modified>
</cp:coreProperties>
</file>